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FE297C" w:rsidRDefault="00CD36CF" w:rsidP="00EF6030">
      <w:pPr>
        <w:pStyle w:val="TitlePageOrigin"/>
        <w:rPr>
          <w:color w:val="auto"/>
        </w:rPr>
      </w:pPr>
      <w:r w:rsidRPr="00FE297C">
        <w:rPr>
          <w:color w:val="auto"/>
        </w:rPr>
        <w:t>WEST virginia legislature</w:t>
      </w:r>
    </w:p>
    <w:p w14:paraId="1F8A72FF" w14:textId="388D9281" w:rsidR="00AC3B58" w:rsidRPr="00FE297C" w:rsidRDefault="00CD36CF" w:rsidP="005E0FE1">
      <w:pPr>
        <w:pStyle w:val="TitlePageSession"/>
        <w:rPr>
          <w:color w:val="auto"/>
        </w:rPr>
      </w:pPr>
      <w:r w:rsidRPr="00FE297C">
        <w:rPr>
          <w:color w:val="auto"/>
        </w:rPr>
        <w:t>20</w:t>
      </w:r>
      <w:r w:rsidR="005E0FE1" w:rsidRPr="00FE297C">
        <w:rPr>
          <w:color w:val="auto"/>
        </w:rPr>
        <w:t>2</w:t>
      </w:r>
      <w:r w:rsidR="00664023" w:rsidRPr="00FE297C">
        <w:rPr>
          <w:color w:val="auto"/>
        </w:rPr>
        <w:t>1</w:t>
      </w:r>
      <w:r w:rsidRPr="00FE297C">
        <w:rPr>
          <w:color w:val="auto"/>
        </w:rPr>
        <w:t xml:space="preserve"> regular session</w:t>
      </w:r>
    </w:p>
    <w:p w14:paraId="62F86073" w14:textId="14B24B99" w:rsidR="007D20B6" w:rsidRPr="00FE297C" w:rsidRDefault="007D20B6" w:rsidP="001F5314">
      <w:pPr>
        <w:pStyle w:val="TitlePageBillPrefix"/>
      </w:pPr>
      <w:r w:rsidRPr="00FE297C">
        <w:t>I</w:t>
      </w:r>
      <w:r w:rsidR="001F5314">
        <w:t>n</w:t>
      </w:r>
      <w:r w:rsidRPr="00FE297C">
        <w:t>troduced</w:t>
      </w:r>
    </w:p>
    <w:p w14:paraId="1D6A51A4" w14:textId="18C366C4" w:rsidR="00CD36CF" w:rsidRPr="00821855" w:rsidRDefault="00824025" w:rsidP="001F5314">
      <w:pPr>
        <w:pStyle w:val="TitlePageBillPrefix"/>
        <w:rPr>
          <w:sz w:val="44"/>
          <w:szCs w:val="44"/>
        </w:rPr>
      </w:pPr>
      <w:sdt>
        <w:sdtPr>
          <w:rPr>
            <w:sz w:val="44"/>
            <w:szCs w:val="44"/>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7E752C" w:rsidRPr="00821855">
            <w:rPr>
              <w:sz w:val="44"/>
              <w:szCs w:val="44"/>
            </w:rPr>
            <w:t>Senate</w:t>
          </w:r>
        </w:sdtContent>
      </w:sdt>
      <w:r w:rsidR="00303684" w:rsidRPr="00821855">
        <w:rPr>
          <w:sz w:val="44"/>
          <w:szCs w:val="44"/>
        </w:rPr>
        <w:t xml:space="preserve"> </w:t>
      </w:r>
      <w:r w:rsidR="00CD36CF" w:rsidRPr="00821855">
        <w:rPr>
          <w:sz w:val="44"/>
          <w:szCs w:val="44"/>
        </w:rPr>
        <w:t xml:space="preserve">Bill </w:t>
      </w:r>
      <w:sdt>
        <w:sdtPr>
          <w:rPr>
            <w:sz w:val="44"/>
            <w:szCs w:val="44"/>
          </w:rPr>
          <w:tag w:val="BNum"/>
          <w:id w:val="1645317809"/>
          <w:lock w:val="sdtLocked"/>
          <w:placeholder>
            <w:docPart w:val="98156DEB7509442D8ABFEA7101818C19"/>
          </w:placeholder>
          <w:text/>
        </w:sdtPr>
        <w:sdtEndPr/>
        <w:sdtContent>
          <w:r w:rsidR="001F5314" w:rsidRPr="00821855">
            <w:rPr>
              <w:sz w:val="44"/>
              <w:szCs w:val="44"/>
            </w:rPr>
            <w:t>497</w:t>
          </w:r>
        </w:sdtContent>
      </w:sdt>
    </w:p>
    <w:p w14:paraId="749207F9" w14:textId="72966A40" w:rsidR="00E81BF7" w:rsidRPr="00FE297C" w:rsidRDefault="00FD3553" w:rsidP="00EF6030">
      <w:pPr>
        <w:pStyle w:val="References"/>
        <w:rPr>
          <w:smallCaps/>
          <w:color w:val="auto"/>
        </w:rPr>
      </w:pPr>
      <w:r w:rsidRPr="00FE297C">
        <w:rPr>
          <w:smallCaps/>
          <w:color w:val="auto"/>
        </w:rPr>
        <w:t xml:space="preserve">By </w:t>
      </w:r>
      <w:r w:rsidR="00E81BF7" w:rsidRPr="00FE297C">
        <w:rPr>
          <w:smallCaps/>
          <w:color w:val="auto"/>
        </w:rPr>
        <w:t>Sena</w:t>
      </w:r>
      <w:r w:rsidR="001F5314">
        <w:rPr>
          <w:smallCaps/>
          <w:noProof/>
          <w:color w:val="auto"/>
        </w:rPr>
        <mc:AlternateContent>
          <mc:Choice Requires="wps">
            <w:drawing>
              <wp:anchor distT="0" distB="0" distL="114300" distR="114300" simplePos="0" relativeHeight="251659264" behindDoc="0" locked="0" layoutInCell="1" allowOverlap="1" wp14:anchorId="0A42986D" wp14:editId="730AF85B">
                <wp:simplePos x="0" y="0"/>
                <wp:positionH relativeFrom="column">
                  <wp:posOffset>6007100</wp:posOffset>
                </wp:positionH>
                <wp:positionV relativeFrom="paragraph">
                  <wp:posOffset>-568960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A88EC66" w14:textId="19E3793B" w:rsidR="001F5314" w:rsidRPr="001F5314" w:rsidRDefault="001F5314" w:rsidP="001F5314">
                            <w:pPr>
                              <w:spacing w:line="240" w:lineRule="auto"/>
                              <w:jc w:val="center"/>
                              <w:rPr>
                                <w:rFonts w:cs="Arial"/>
                                <w:b/>
                              </w:rPr>
                            </w:pPr>
                            <w:r w:rsidRPr="001F531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42986D" id="_x0000_t202" coordsize="21600,21600" o:spt="202" path="m,l,21600r21600,l21600,xe">
                <v:stroke joinstyle="miter"/>
                <v:path gradientshapeok="t" o:connecttype="rect"/>
              </v:shapetype>
              <v:shape id="Fiscal" o:spid="_x0000_s1026" type="#_x0000_t202" style="position:absolute;left:0;text-align:left;margin-left:473pt;margin-top:-44.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" filled="f" strokeweight=".5pt">
                <v:fill o:detectmouseclick="t"/>
                <v:textbox inset="0,5pt,0,0">
                  <w:txbxContent>
                    <w:p w14:paraId="4A88EC66" w14:textId="19E3793B" w:rsidR="001F5314" w:rsidRPr="001F5314" w:rsidRDefault="001F5314" w:rsidP="001F5314">
                      <w:pPr>
                        <w:spacing w:line="240" w:lineRule="auto"/>
                        <w:jc w:val="center"/>
                        <w:rPr>
                          <w:rFonts w:cs="Arial"/>
                          <w:b/>
                        </w:rPr>
                      </w:pPr>
                      <w:r w:rsidRPr="001F5314">
                        <w:rPr>
                          <w:rFonts w:cs="Arial"/>
                          <w:b/>
                        </w:rPr>
                        <w:t>FISCAL NOTE</w:t>
                      </w:r>
                    </w:p>
                  </w:txbxContent>
                </v:textbox>
              </v:shape>
            </w:pict>
          </mc:Fallback>
        </mc:AlternateContent>
      </w:r>
      <w:r w:rsidR="00E81BF7" w:rsidRPr="00FE297C">
        <w:rPr>
          <w:smallCaps/>
          <w:color w:val="auto"/>
        </w:rPr>
        <w:t>tor</w:t>
      </w:r>
      <w:r w:rsidR="009108B6">
        <w:rPr>
          <w:smallCaps/>
          <w:color w:val="auto"/>
        </w:rPr>
        <w:t>s</w:t>
      </w:r>
      <w:r w:rsidRPr="00FE297C">
        <w:rPr>
          <w:smallCaps/>
          <w:color w:val="auto"/>
        </w:rPr>
        <w:t xml:space="preserve"> Weld</w:t>
      </w:r>
      <w:r w:rsidR="00824025">
        <w:rPr>
          <w:smallCaps/>
          <w:color w:val="auto"/>
        </w:rPr>
        <w:t>,</w:t>
      </w:r>
      <w:r w:rsidR="009108B6">
        <w:rPr>
          <w:smallCaps/>
          <w:color w:val="auto"/>
        </w:rPr>
        <w:t xml:space="preserve"> Ihlenfeld</w:t>
      </w:r>
      <w:r w:rsidR="00824025">
        <w:rPr>
          <w:smallCaps/>
          <w:color w:val="auto"/>
        </w:rPr>
        <w:t>, and Lindsay</w:t>
      </w:r>
    </w:p>
    <w:p w14:paraId="3ECE2CAF" w14:textId="07E1D0E4" w:rsidR="00FE297C" w:rsidRPr="00FE297C" w:rsidRDefault="00CD36CF" w:rsidP="00EF6030">
      <w:pPr>
        <w:pStyle w:val="References"/>
        <w:rPr>
          <w:color w:val="auto"/>
        </w:rPr>
      </w:pPr>
      <w:r w:rsidRPr="00FE297C">
        <w:rPr>
          <w:color w:val="auto"/>
        </w:rPr>
        <w:t>[</w:t>
      </w:r>
      <w:r w:rsidR="00FD3553" w:rsidRPr="00FE297C">
        <w:rPr>
          <w:color w:val="auto"/>
        </w:rPr>
        <w:t>Introduced</w:t>
      </w:r>
      <w:r w:rsidR="001F5314" w:rsidRPr="001F5314">
        <w:rPr>
          <w:color w:val="auto"/>
        </w:rPr>
        <w:t xml:space="preserve"> </w:t>
      </w:r>
      <w:r w:rsidR="001F5314">
        <w:rPr>
          <w:color w:val="auto"/>
        </w:rPr>
        <w:t>March 1, 2021; referred</w:t>
      </w:r>
    </w:p>
    <w:p w14:paraId="09F95A41" w14:textId="576D9DBF" w:rsidR="00E81BF7" w:rsidRPr="00FE297C" w:rsidRDefault="00FD3553" w:rsidP="00EF6030">
      <w:pPr>
        <w:pStyle w:val="References"/>
        <w:rPr>
          <w:color w:val="auto"/>
        </w:rPr>
      </w:pPr>
      <w:r w:rsidRPr="00FE297C">
        <w:rPr>
          <w:color w:val="auto"/>
        </w:rPr>
        <w:t>to the Committee on</w:t>
      </w:r>
      <w:r w:rsidR="00F901E2">
        <w:rPr>
          <w:color w:val="auto"/>
        </w:rPr>
        <w:t xml:space="preserve"> the Judiciary</w:t>
      </w:r>
      <w:r w:rsidR="00CD36CF" w:rsidRPr="00FE297C">
        <w:rPr>
          <w:color w:val="auto"/>
        </w:rPr>
        <w:t>]</w:t>
      </w:r>
    </w:p>
    <w:p w14:paraId="04534662" w14:textId="77777777" w:rsidR="00E81BF7" w:rsidRPr="00FE297C" w:rsidRDefault="00E81BF7" w:rsidP="00E81BF7">
      <w:pPr>
        <w:pStyle w:val="TitlePageOrigin"/>
        <w:rPr>
          <w:color w:val="auto"/>
        </w:rPr>
      </w:pPr>
    </w:p>
    <w:p w14:paraId="119D0EF5" w14:textId="2148E3AE" w:rsidR="00E81BF7" w:rsidRPr="00FE297C" w:rsidRDefault="00E81BF7" w:rsidP="00E81BF7">
      <w:pPr>
        <w:pStyle w:val="TitlePageOrigin"/>
        <w:rPr>
          <w:color w:val="auto"/>
        </w:rPr>
      </w:pPr>
    </w:p>
    <w:p w14:paraId="264F8BE4" w14:textId="688C8694" w:rsidR="00664023" w:rsidRPr="00FE297C" w:rsidRDefault="00664023" w:rsidP="00664023">
      <w:pPr>
        <w:pStyle w:val="TitleSection"/>
        <w:rPr>
          <w:color w:val="auto"/>
        </w:rPr>
      </w:pPr>
      <w:r w:rsidRPr="00FE297C">
        <w:rPr>
          <w:color w:val="auto"/>
        </w:rPr>
        <w:lastRenderedPageBreak/>
        <w:t>A BILL to amend and reenact §6</w:t>
      </w:r>
      <w:r w:rsidR="00787B16" w:rsidRPr="00FE297C">
        <w:rPr>
          <w:color w:val="auto"/>
        </w:rPr>
        <w:t>1</w:t>
      </w:r>
      <w:r w:rsidRPr="00FE297C">
        <w:rPr>
          <w:color w:val="auto"/>
        </w:rPr>
        <w:t>-</w:t>
      </w:r>
      <w:r w:rsidR="00787B16" w:rsidRPr="00FE297C">
        <w:rPr>
          <w:color w:val="auto"/>
        </w:rPr>
        <w:t xml:space="preserve">11-8 </w:t>
      </w:r>
      <w:r w:rsidRPr="00FE297C">
        <w:rPr>
          <w:color w:val="auto"/>
        </w:rPr>
        <w:t>of the Code of West Virginia, 1931, as amended</w:t>
      </w:r>
      <w:r w:rsidR="009A270D" w:rsidRPr="00FE297C">
        <w:rPr>
          <w:color w:val="auto"/>
        </w:rPr>
        <w:t>,</w:t>
      </w:r>
      <w:r w:rsidRPr="00FE297C">
        <w:rPr>
          <w:color w:val="auto"/>
        </w:rPr>
        <w:t xml:space="preserve"> relating to </w:t>
      </w:r>
      <w:r w:rsidR="00787B16" w:rsidRPr="00FE297C">
        <w:rPr>
          <w:color w:val="auto"/>
        </w:rPr>
        <w:t>the penalty for attempted murder; increasing the penalty for attempted murder of the first degree; and creating a new penalty for attempted murder of the</w:t>
      </w:r>
      <w:r w:rsidR="007725C8" w:rsidRPr="00FE297C">
        <w:rPr>
          <w:color w:val="auto"/>
        </w:rPr>
        <w:t xml:space="preserve"> second degree</w:t>
      </w:r>
      <w:r w:rsidRPr="00FE297C">
        <w:rPr>
          <w:color w:val="auto"/>
        </w:rPr>
        <w:t xml:space="preserve">. </w:t>
      </w:r>
    </w:p>
    <w:p w14:paraId="0AB42906" w14:textId="63093D14" w:rsidR="00E81BF7" w:rsidRPr="00FE297C" w:rsidRDefault="00E81BF7" w:rsidP="00664023">
      <w:pPr>
        <w:pStyle w:val="EnactingClause"/>
        <w:rPr>
          <w:color w:val="auto"/>
        </w:rPr>
        <w:sectPr w:rsidR="00E81BF7" w:rsidRPr="00FE297C" w:rsidSect="00737C5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E297C">
        <w:rPr>
          <w:color w:val="auto"/>
        </w:rPr>
        <w:t>Be it enacted by the Legislature of West Virginia:</w:t>
      </w:r>
    </w:p>
    <w:p w14:paraId="37CC77B4" w14:textId="6796B809" w:rsidR="00737C58" w:rsidRPr="00FE297C" w:rsidRDefault="00737C58" w:rsidP="00737C58">
      <w:pPr>
        <w:pStyle w:val="ArticleHeading"/>
        <w:rPr>
          <w:color w:val="auto"/>
        </w:rPr>
      </w:pPr>
      <w:r w:rsidRPr="00FE297C">
        <w:rPr>
          <w:color w:val="auto"/>
        </w:rPr>
        <w:t>ARTICLE 11. GENERAL PROVISIONS CONCERNING CRIMES</w:t>
      </w:r>
    </w:p>
    <w:p w14:paraId="2D74FBB3" w14:textId="752C191E" w:rsidR="00C75864" w:rsidRPr="00FE297C" w:rsidRDefault="00C75864" w:rsidP="00C75864">
      <w:pPr>
        <w:pStyle w:val="SectionHeading"/>
        <w:rPr>
          <w:bCs/>
          <w:color w:val="auto"/>
        </w:rPr>
      </w:pPr>
      <w:r w:rsidRPr="00FE297C">
        <w:rPr>
          <w:bCs/>
          <w:color w:val="auto"/>
        </w:rPr>
        <w:t>§61-11-8. Attempts; classification and penalties therefor.</w:t>
      </w:r>
    </w:p>
    <w:p w14:paraId="1AE5760B" w14:textId="77777777" w:rsidR="00C75864" w:rsidRPr="00FE297C" w:rsidRDefault="00C75864" w:rsidP="00C75864">
      <w:pPr>
        <w:pStyle w:val="SectionBody"/>
        <w:rPr>
          <w:color w:val="auto"/>
        </w:rPr>
      </w:pPr>
      <w:r w:rsidRPr="00FE297C">
        <w:rPr>
          <w:color w:val="auto"/>
        </w:rPr>
        <w:t>Every person who attempts to commit an offense, but fails to commit or is prevented from committing it, shall, where it is not otherwise provided, be punished as follows:</w:t>
      </w:r>
    </w:p>
    <w:p w14:paraId="6FEE3BD1" w14:textId="0DBCEFF2" w:rsidR="00C75864" w:rsidRPr="00FE297C" w:rsidRDefault="00C75864" w:rsidP="00C75864">
      <w:pPr>
        <w:pStyle w:val="SectionBody"/>
        <w:rPr>
          <w:color w:val="auto"/>
        </w:rPr>
      </w:pPr>
      <w:r w:rsidRPr="00FE297C">
        <w:rPr>
          <w:color w:val="auto"/>
        </w:rPr>
        <w:t xml:space="preserve">(1) If the offense attempted be punishable with life imprisonment, the person making such attempt shall be guilty of a felony and, upon conviction, shall be imprisoned in </w:t>
      </w:r>
      <w:r w:rsidRPr="00FE297C">
        <w:rPr>
          <w:strike/>
          <w:color w:val="auto"/>
        </w:rPr>
        <w:t>the penitentiary</w:t>
      </w:r>
      <w:r w:rsidRPr="00FE297C">
        <w:rPr>
          <w:color w:val="auto"/>
        </w:rPr>
        <w:t xml:space="preserve"> </w:t>
      </w:r>
      <w:r w:rsidR="00A12FB7" w:rsidRPr="00FE297C">
        <w:rPr>
          <w:color w:val="auto"/>
          <w:u w:val="single"/>
        </w:rPr>
        <w:t>a state correctional facility</w:t>
      </w:r>
      <w:r w:rsidR="00A12FB7" w:rsidRPr="00FE297C">
        <w:rPr>
          <w:color w:val="auto"/>
        </w:rPr>
        <w:t xml:space="preserve"> </w:t>
      </w:r>
      <w:r w:rsidRPr="00FE297C">
        <w:rPr>
          <w:color w:val="auto"/>
        </w:rPr>
        <w:t xml:space="preserve">not less than </w:t>
      </w:r>
      <w:r w:rsidRPr="00FE297C">
        <w:rPr>
          <w:strike/>
          <w:color w:val="auto"/>
        </w:rPr>
        <w:t>three</w:t>
      </w:r>
      <w:r w:rsidRPr="00FE297C">
        <w:rPr>
          <w:color w:val="auto"/>
        </w:rPr>
        <w:t xml:space="preserve"> </w:t>
      </w:r>
      <w:r w:rsidRPr="00FE297C">
        <w:rPr>
          <w:color w:val="auto"/>
          <w:u w:val="single"/>
        </w:rPr>
        <w:t xml:space="preserve">five </w:t>
      </w:r>
      <w:r w:rsidRPr="00FE297C">
        <w:rPr>
          <w:color w:val="auto"/>
        </w:rPr>
        <w:t xml:space="preserve">nor more than </w:t>
      </w:r>
      <w:r w:rsidRPr="00FE297C">
        <w:rPr>
          <w:strike/>
          <w:color w:val="auto"/>
        </w:rPr>
        <w:t>fifteen</w:t>
      </w:r>
      <w:r w:rsidRPr="00FE297C">
        <w:rPr>
          <w:color w:val="auto"/>
        </w:rPr>
        <w:t xml:space="preserve"> </w:t>
      </w:r>
      <w:r w:rsidR="00FD3553" w:rsidRPr="00FE297C">
        <w:rPr>
          <w:color w:val="auto"/>
          <w:u w:val="single"/>
        </w:rPr>
        <w:t>25</w:t>
      </w:r>
      <w:r w:rsidR="00C84BB2" w:rsidRPr="00FE297C">
        <w:rPr>
          <w:color w:val="auto"/>
        </w:rPr>
        <w:t xml:space="preserve"> </w:t>
      </w:r>
      <w:r w:rsidRPr="00FE297C">
        <w:rPr>
          <w:color w:val="auto"/>
        </w:rPr>
        <w:t>years.</w:t>
      </w:r>
    </w:p>
    <w:p w14:paraId="2179A721" w14:textId="2BF4B779" w:rsidR="00C75864" w:rsidRPr="00FE297C" w:rsidRDefault="00C75864" w:rsidP="00787B16">
      <w:pPr>
        <w:pStyle w:val="SectionBody"/>
        <w:rPr>
          <w:color w:val="auto"/>
        </w:rPr>
      </w:pPr>
      <w:r w:rsidRPr="00FE297C">
        <w:rPr>
          <w:color w:val="auto"/>
        </w:rPr>
        <w:t xml:space="preserve">(2) If the offense attempted be punishable by imprisonment in </w:t>
      </w:r>
      <w:r w:rsidRPr="00FE297C">
        <w:rPr>
          <w:strike/>
          <w:color w:val="auto"/>
        </w:rPr>
        <w:t>the penitentiary</w:t>
      </w:r>
      <w:r w:rsidRPr="00FE297C">
        <w:rPr>
          <w:color w:val="auto"/>
        </w:rPr>
        <w:t xml:space="preserve"> </w:t>
      </w:r>
      <w:r w:rsidR="00BD58BB" w:rsidRPr="00FE297C">
        <w:rPr>
          <w:color w:val="auto"/>
          <w:u w:val="single"/>
        </w:rPr>
        <w:t>a state correctional facility</w:t>
      </w:r>
      <w:r w:rsidR="00BD58BB" w:rsidRPr="00FE297C">
        <w:rPr>
          <w:color w:val="auto"/>
        </w:rPr>
        <w:t xml:space="preserve"> </w:t>
      </w:r>
      <w:r w:rsidRPr="00FE297C">
        <w:rPr>
          <w:color w:val="auto"/>
        </w:rPr>
        <w:t xml:space="preserve">for a term less than life, such person shall be guilty of a felony and, upon conviction, shall, in the discretion of the court, either be imprisoned in </w:t>
      </w:r>
      <w:r w:rsidRPr="00FE297C">
        <w:rPr>
          <w:strike/>
          <w:color w:val="auto"/>
        </w:rPr>
        <w:t>the penitentiary</w:t>
      </w:r>
      <w:r w:rsidRPr="00FE297C">
        <w:rPr>
          <w:color w:val="auto"/>
        </w:rPr>
        <w:t xml:space="preserve"> </w:t>
      </w:r>
      <w:r w:rsidR="00A12FB7" w:rsidRPr="00FE297C">
        <w:rPr>
          <w:color w:val="auto"/>
          <w:u w:val="single"/>
        </w:rPr>
        <w:t>a state correctional facility</w:t>
      </w:r>
      <w:r w:rsidR="00A12FB7" w:rsidRPr="00FE297C">
        <w:rPr>
          <w:color w:val="auto"/>
        </w:rPr>
        <w:t xml:space="preserve"> </w:t>
      </w:r>
      <w:r w:rsidRPr="00FE297C">
        <w:rPr>
          <w:color w:val="auto"/>
        </w:rPr>
        <w:t xml:space="preserve">for not less than one nor more than three years, or be confined in jail not less than six nor more than </w:t>
      </w:r>
      <w:r w:rsidR="00BD58BB" w:rsidRPr="00FE297C">
        <w:rPr>
          <w:color w:val="auto"/>
        </w:rPr>
        <w:t>12</w:t>
      </w:r>
      <w:r w:rsidRPr="00FE297C">
        <w:rPr>
          <w:color w:val="auto"/>
        </w:rPr>
        <w:t xml:space="preserve"> months, and fined not exceeding $500</w:t>
      </w:r>
      <w:r w:rsidR="00C84BB2" w:rsidRPr="00FE297C">
        <w:rPr>
          <w:color w:val="auto"/>
        </w:rPr>
        <w:t xml:space="preserve">: </w:t>
      </w:r>
      <w:r w:rsidR="00C84BB2" w:rsidRPr="00FE297C">
        <w:rPr>
          <w:i/>
          <w:iCs/>
          <w:color w:val="auto"/>
          <w:u w:val="single"/>
        </w:rPr>
        <w:t>Provided</w:t>
      </w:r>
      <w:r w:rsidR="00787B16" w:rsidRPr="00FE297C">
        <w:rPr>
          <w:i/>
          <w:iCs/>
          <w:color w:val="auto"/>
          <w:u w:val="single"/>
        </w:rPr>
        <w:t xml:space="preserve">, </w:t>
      </w:r>
      <w:r w:rsidR="00787B16" w:rsidRPr="00FE297C">
        <w:rPr>
          <w:color w:val="auto"/>
          <w:u w:val="single"/>
        </w:rPr>
        <w:t xml:space="preserve">That any person who attempts murder of the second degree is guilty of a felony and, upon conviction thereof, shall be imprisoned in </w:t>
      </w:r>
      <w:r w:rsidR="00787B16" w:rsidRPr="00FE297C">
        <w:rPr>
          <w:strike/>
          <w:color w:val="auto"/>
          <w:u w:val="single"/>
        </w:rPr>
        <w:t>the</w:t>
      </w:r>
      <w:r w:rsidR="00787B16" w:rsidRPr="00FE297C">
        <w:rPr>
          <w:color w:val="auto"/>
          <w:u w:val="single"/>
        </w:rPr>
        <w:t xml:space="preserve"> </w:t>
      </w:r>
      <w:r w:rsidR="00787B16" w:rsidRPr="00FE297C">
        <w:rPr>
          <w:strike/>
          <w:color w:val="auto"/>
          <w:u w:val="single"/>
        </w:rPr>
        <w:t>penitentiary</w:t>
      </w:r>
      <w:r w:rsidR="00BD58BB" w:rsidRPr="00FE297C">
        <w:rPr>
          <w:color w:val="auto"/>
          <w:u w:val="single"/>
        </w:rPr>
        <w:t xml:space="preserve"> a state correctional facility</w:t>
      </w:r>
      <w:r w:rsidR="00787B16" w:rsidRPr="00FE297C">
        <w:rPr>
          <w:color w:val="auto"/>
          <w:u w:val="single"/>
        </w:rPr>
        <w:t xml:space="preserve"> not less than </w:t>
      </w:r>
      <w:r w:rsidR="00FD3553" w:rsidRPr="00FE297C">
        <w:rPr>
          <w:color w:val="auto"/>
          <w:u w:val="single"/>
        </w:rPr>
        <w:t>three</w:t>
      </w:r>
      <w:r w:rsidR="00787B16" w:rsidRPr="00FE297C">
        <w:rPr>
          <w:color w:val="auto"/>
          <w:u w:val="single"/>
        </w:rPr>
        <w:t xml:space="preserve"> nor more than </w:t>
      </w:r>
      <w:r w:rsidR="00FD3553" w:rsidRPr="00FE297C">
        <w:rPr>
          <w:color w:val="auto"/>
          <w:u w:val="single"/>
        </w:rPr>
        <w:t>15</w:t>
      </w:r>
      <w:r w:rsidR="00787B16" w:rsidRPr="00FE297C">
        <w:rPr>
          <w:color w:val="auto"/>
          <w:u w:val="single"/>
        </w:rPr>
        <w:t xml:space="preserve"> years.</w:t>
      </w:r>
    </w:p>
    <w:p w14:paraId="6EC4EDF6" w14:textId="0021D093" w:rsidR="00664023" w:rsidRPr="00FE297C" w:rsidRDefault="00C75864" w:rsidP="00787B16">
      <w:pPr>
        <w:pStyle w:val="SectionBody"/>
        <w:rPr>
          <w:color w:val="auto"/>
        </w:rPr>
      </w:pPr>
      <w:r w:rsidRPr="00FE297C">
        <w:rPr>
          <w:color w:val="auto"/>
        </w:rPr>
        <w:t>(3) If the offense attempted be punishable by confinement in jail, such person shall be guilty of a misdemeanor and, upon conviction, shall be confined in jail not more than six months, or fined not exceeding $100.</w:t>
      </w:r>
    </w:p>
    <w:p w14:paraId="13E9E198" w14:textId="163519A0" w:rsidR="00664023" w:rsidRPr="00FE297C" w:rsidRDefault="00664023" w:rsidP="00664023">
      <w:pPr>
        <w:pStyle w:val="Note"/>
        <w:rPr>
          <w:color w:val="auto"/>
        </w:rPr>
      </w:pPr>
      <w:r w:rsidRPr="00FE297C">
        <w:rPr>
          <w:color w:val="auto"/>
        </w:rPr>
        <w:t>NOTE: The bill</w:t>
      </w:r>
      <w:r w:rsidR="00787B16" w:rsidRPr="00FE297C">
        <w:rPr>
          <w:color w:val="auto"/>
        </w:rPr>
        <w:t xml:space="preserve"> increases the penalty for attempted murder of the first degree from the current not less than three nor more than 15 years, to not less than five nor more than 25 years; and creates a new penalty for attempted murder of the second year punishable, upon conviction, by imprisonment for not less than three nor more than 15 years. </w:t>
      </w:r>
    </w:p>
    <w:p w14:paraId="5E3510E8" w14:textId="085442DB" w:rsidR="004A235C" w:rsidRPr="00FE297C" w:rsidRDefault="00664023" w:rsidP="0041164A">
      <w:pPr>
        <w:pStyle w:val="Note"/>
        <w:rPr>
          <w:color w:val="auto"/>
        </w:rPr>
      </w:pPr>
      <w:r w:rsidRPr="00FE297C">
        <w:rPr>
          <w:color w:val="auto"/>
        </w:rPr>
        <w:t>Strike-throughs indicate language that would be stricken from a heading or the present law and underscoring indicates new language that would be added.</w:t>
      </w:r>
    </w:p>
    <w:sectPr w:rsidR="004A235C" w:rsidRPr="00FE297C" w:rsidSect="00AC01BB">
      <w:footerReference w:type="default" r:id="rId13"/>
      <w:type w:val="continuous"/>
      <w:pgSz w:w="12240" w:h="15840"/>
      <w:pgMar w:top="1440" w:right="1440" w:bottom="1440" w:left="1440" w:header="720" w:footer="720" w:gutter="0"/>
      <w:lnNumType w:countBy="1" w:restart="newSection"/>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36548" w14:textId="77777777" w:rsidR="00B919AD" w:rsidRPr="00B844FE" w:rsidRDefault="00B919AD" w:rsidP="00B844FE">
      <w:r>
        <w:separator/>
      </w:r>
    </w:p>
  </w:endnote>
  <w:endnote w:type="continuationSeparator" w:id="0">
    <w:p w14:paraId="0B557382" w14:textId="77777777" w:rsidR="00B919AD" w:rsidRPr="00B844FE" w:rsidRDefault="00B919A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524AB" w14:textId="77777777" w:rsidR="003D47E0" w:rsidRDefault="003D47E0" w:rsidP="00AC01B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FA8731" w14:textId="77777777" w:rsidR="003D47E0" w:rsidRPr="00E81BF7" w:rsidRDefault="003D47E0" w:rsidP="00E81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0D29" w14:textId="32DBC5A3" w:rsidR="003D47E0" w:rsidRDefault="003D47E0" w:rsidP="00571A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3571B">
      <w:rPr>
        <w:rStyle w:val="PageNumber"/>
        <w:noProof/>
      </w:rPr>
      <w:t>1</w:t>
    </w:r>
    <w:r>
      <w:rPr>
        <w:rStyle w:val="PageNumber"/>
      </w:rPr>
      <w:fldChar w:fldCharType="end"/>
    </w:r>
  </w:p>
  <w:p w14:paraId="37A7CDB4" w14:textId="3AA1D06C" w:rsidR="003D47E0" w:rsidRPr="00AC01BB" w:rsidRDefault="003D47E0" w:rsidP="00AC01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8800F" w14:textId="77777777" w:rsidR="00473703" w:rsidRDefault="00473703" w:rsidP="00571A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6D459D55" w14:textId="77777777" w:rsidR="00473703" w:rsidRPr="00AC01BB" w:rsidRDefault="00473703" w:rsidP="00AC0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7C034" w14:textId="77777777" w:rsidR="00B919AD" w:rsidRPr="00B844FE" w:rsidRDefault="00B919AD" w:rsidP="00B844FE">
      <w:r>
        <w:separator/>
      </w:r>
    </w:p>
  </w:footnote>
  <w:footnote w:type="continuationSeparator" w:id="0">
    <w:p w14:paraId="72E61B0D" w14:textId="77777777" w:rsidR="00B919AD" w:rsidRPr="00B844FE" w:rsidRDefault="00B919A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4684F" w14:textId="6A906565" w:rsidR="003D47E0" w:rsidRPr="00E81BF7" w:rsidRDefault="003D47E0" w:rsidP="00E81BF7">
    <w:pPr>
      <w:pStyle w:val="Header"/>
    </w:pPr>
    <w:r>
      <w:t>CS for SB 622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8EAAA" w14:textId="12A45765" w:rsidR="00FD3553" w:rsidRDefault="00FD3553">
    <w:pPr>
      <w:pStyle w:val="Header"/>
    </w:pPr>
    <w:r>
      <w:t>Intro SB</w:t>
    </w:r>
    <w:r>
      <w:tab/>
    </w:r>
    <w:r>
      <w:tab/>
      <w:t>2021R2355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B1AE7" w14:textId="423000A7" w:rsidR="00FD3553" w:rsidRDefault="00737C58">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49D"/>
    <w:rsid w:val="00001FFF"/>
    <w:rsid w:val="00002112"/>
    <w:rsid w:val="000031CF"/>
    <w:rsid w:val="00004060"/>
    <w:rsid w:val="000041C1"/>
    <w:rsid w:val="00004A60"/>
    <w:rsid w:val="0000526A"/>
    <w:rsid w:val="00013B88"/>
    <w:rsid w:val="00013F8E"/>
    <w:rsid w:val="00014156"/>
    <w:rsid w:val="00051CAE"/>
    <w:rsid w:val="00054385"/>
    <w:rsid w:val="0005553E"/>
    <w:rsid w:val="00056B8C"/>
    <w:rsid w:val="000631F0"/>
    <w:rsid w:val="00064FA4"/>
    <w:rsid w:val="000662B8"/>
    <w:rsid w:val="00067A6C"/>
    <w:rsid w:val="00075668"/>
    <w:rsid w:val="00084FD6"/>
    <w:rsid w:val="00085D22"/>
    <w:rsid w:val="00086E53"/>
    <w:rsid w:val="00091298"/>
    <w:rsid w:val="00095185"/>
    <w:rsid w:val="00097C71"/>
    <w:rsid w:val="000A023B"/>
    <w:rsid w:val="000C170E"/>
    <w:rsid w:val="000C3B37"/>
    <w:rsid w:val="000C5C77"/>
    <w:rsid w:val="000D0E6B"/>
    <w:rsid w:val="000D26E1"/>
    <w:rsid w:val="000F3020"/>
    <w:rsid w:val="000F32C2"/>
    <w:rsid w:val="000F4EE4"/>
    <w:rsid w:val="0010070F"/>
    <w:rsid w:val="00102B74"/>
    <w:rsid w:val="00107D88"/>
    <w:rsid w:val="00132CD1"/>
    <w:rsid w:val="001338A2"/>
    <w:rsid w:val="0013571B"/>
    <w:rsid w:val="001445E0"/>
    <w:rsid w:val="001465F0"/>
    <w:rsid w:val="0014752B"/>
    <w:rsid w:val="0015112E"/>
    <w:rsid w:val="00151F9F"/>
    <w:rsid w:val="001552E7"/>
    <w:rsid w:val="001566B4"/>
    <w:rsid w:val="001634D0"/>
    <w:rsid w:val="00164614"/>
    <w:rsid w:val="0017263B"/>
    <w:rsid w:val="001730A5"/>
    <w:rsid w:val="00173356"/>
    <w:rsid w:val="00175B38"/>
    <w:rsid w:val="0018056B"/>
    <w:rsid w:val="00193E43"/>
    <w:rsid w:val="001A0648"/>
    <w:rsid w:val="001B09EB"/>
    <w:rsid w:val="001B1E45"/>
    <w:rsid w:val="001B6CDE"/>
    <w:rsid w:val="001C279E"/>
    <w:rsid w:val="001C657F"/>
    <w:rsid w:val="001D459E"/>
    <w:rsid w:val="001D45ED"/>
    <w:rsid w:val="001E1972"/>
    <w:rsid w:val="001E26BF"/>
    <w:rsid w:val="001E3B00"/>
    <w:rsid w:val="001F33DC"/>
    <w:rsid w:val="001F3B5A"/>
    <w:rsid w:val="001F42CC"/>
    <w:rsid w:val="001F5314"/>
    <w:rsid w:val="00212804"/>
    <w:rsid w:val="002147CC"/>
    <w:rsid w:val="00231569"/>
    <w:rsid w:val="00231DCC"/>
    <w:rsid w:val="002353DA"/>
    <w:rsid w:val="0023682B"/>
    <w:rsid w:val="00243156"/>
    <w:rsid w:val="00252584"/>
    <w:rsid w:val="00260DC8"/>
    <w:rsid w:val="0026215E"/>
    <w:rsid w:val="002661F9"/>
    <w:rsid w:val="0027011C"/>
    <w:rsid w:val="00274200"/>
    <w:rsid w:val="00275740"/>
    <w:rsid w:val="002772C0"/>
    <w:rsid w:val="0027769C"/>
    <w:rsid w:val="00280AAB"/>
    <w:rsid w:val="00284217"/>
    <w:rsid w:val="002869E5"/>
    <w:rsid w:val="002900B0"/>
    <w:rsid w:val="00290FB8"/>
    <w:rsid w:val="002A00FA"/>
    <w:rsid w:val="002A0269"/>
    <w:rsid w:val="002A0729"/>
    <w:rsid w:val="002C1FF7"/>
    <w:rsid w:val="002D3B7A"/>
    <w:rsid w:val="002D4A55"/>
    <w:rsid w:val="002D5B65"/>
    <w:rsid w:val="002E18AF"/>
    <w:rsid w:val="002E49F9"/>
    <w:rsid w:val="002E692C"/>
    <w:rsid w:val="002F0F0F"/>
    <w:rsid w:val="002F19A7"/>
    <w:rsid w:val="002F4CF3"/>
    <w:rsid w:val="002F7B58"/>
    <w:rsid w:val="00301F44"/>
    <w:rsid w:val="00303684"/>
    <w:rsid w:val="003143F5"/>
    <w:rsid w:val="00314699"/>
    <w:rsid w:val="00314854"/>
    <w:rsid w:val="003432D4"/>
    <w:rsid w:val="003454A3"/>
    <w:rsid w:val="00352EE9"/>
    <w:rsid w:val="003552C9"/>
    <w:rsid w:val="003605FB"/>
    <w:rsid w:val="00364734"/>
    <w:rsid w:val="00365920"/>
    <w:rsid w:val="00380F3C"/>
    <w:rsid w:val="00381557"/>
    <w:rsid w:val="0038445A"/>
    <w:rsid w:val="003847D2"/>
    <w:rsid w:val="003854AE"/>
    <w:rsid w:val="00392414"/>
    <w:rsid w:val="00392FFC"/>
    <w:rsid w:val="00393D6E"/>
    <w:rsid w:val="003A2F94"/>
    <w:rsid w:val="003A5CE8"/>
    <w:rsid w:val="003B001A"/>
    <w:rsid w:val="003B65D1"/>
    <w:rsid w:val="003C121D"/>
    <w:rsid w:val="003C51CD"/>
    <w:rsid w:val="003D47E0"/>
    <w:rsid w:val="003D572F"/>
    <w:rsid w:val="004034F6"/>
    <w:rsid w:val="004036B3"/>
    <w:rsid w:val="00405B7B"/>
    <w:rsid w:val="0041164A"/>
    <w:rsid w:val="00411EE5"/>
    <w:rsid w:val="0041361B"/>
    <w:rsid w:val="00413723"/>
    <w:rsid w:val="00421630"/>
    <w:rsid w:val="004247A2"/>
    <w:rsid w:val="00443594"/>
    <w:rsid w:val="00446BAD"/>
    <w:rsid w:val="004534A3"/>
    <w:rsid w:val="00455C0E"/>
    <w:rsid w:val="00456660"/>
    <w:rsid w:val="004620AE"/>
    <w:rsid w:val="00473703"/>
    <w:rsid w:val="004A0C37"/>
    <w:rsid w:val="004A235C"/>
    <w:rsid w:val="004A5093"/>
    <w:rsid w:val="004B1336"/>
    <w:rsid w:val="004B2795"/>
    <w:rsid w:val="004B3445"/>
    <w:rsid w:val="004C13DD"/>
    <w:rsid w:val="004E3441"/>
    <w:rsid w:val="004E71A2"/>
    <w:rsid w:val="004E746E"/>
    <w:rsid w:val="004F5A5A"/>
    <w:rsid w:val="005051F0"/>
    <w:rsid w:val="00505582"/>
    <w:rsid w:val="005346B1"/>
    <w:rsid w:val="00542651"/>
    <w:rsid w:val="00545F4C"/>
    <w:rsid w:val="005556F6"/>
    <w:rsid w:val="00567D8F"/>
    <w:rsid w:val="00571ACD"/>
    <w:rsid w:val="00571DC3"/>
    <w:rsid w:val="005832F5"/>
    <w:rsid w:val="00584851"/>
    <w:rsid w:val="00585183"/>
    <w:rsid w:val="005942B5"/>
    <w:rsid w:val="005A141C"/>
    <w:rsid w:val="005A1669"/>
    <w:rsid w:val="005A5366"/>
    <w:rsid w:val="005B126C"/>
    <w:rsid w:val="005C2386"/>
    <w:rsid w:val="005C6D4B"/>
    <w:rsid w:val="005D559E"/>
    <w:rsid w:val="005D60DF"/>
    <w:rsid w:val="005E0FE1"/>
    <w:rsid w:val="005E769F"/>
    <w:rsid w:val="005F2E36"/>
    <w:rsid w:val="005F4802"/>
    <w:rsid w:val="005F5263"/>
    <w:rsid w:val="005F63D3"/>
    <w:rsid w:val="005F7432"/>
    <w:rsid w:val="00607293"/>
    <w:rsid w:val="00613F9F"/>
    <w:rsid w:val="00614CEF"/>
    <w:rsid w:val="00616A2E"/>
    <w:rsid w:val="00617F65"/>
    <w:rsid w:val="00620B2F"/>
    <w:rsid w:val="00622C60"/>
    <w:rsid w:val="00625015"/>
    <w:rsid w:val="00625F80"/>
    <w:rsid w:val="00627848"/>
    <w:rsid w:val="00637E73"/>
    <w:rsid w:val="00641257"/>
    <w:rsid w:val="006478E6"/>
    <w:rsid w:val="00664023"/>
    <w:rsid w:val="00664992"/>
    <w:rsid w:val="006660A8"/>
    <w:rsid w:val="00677A75"/>
    <w:rsid w:val="006835F2"/>
    <w:rsid w:val="0068581E"/>
    <w:rsid w:val="006865E9"/>
    <w:rsid w:val="006917D2"/>
    <w:rsid w:val="00691F3E"/>
    <w:rsid w:val="00693A39"/>
    <w:rsid w:val="00694BFB"/>
    <w:rsid w:val="006A106B"/>
    <w:rsid w:val="006A21BC"/>
    <w:rsid w:val="006A2544"/>
    <w:rsid w:val="006C24D4"/>
    <w:rsid w:val="006C268C"/>
    <w:rsid w:val="006C523D"/>
    <w:rsid w:val="006D4036"/>
    <w:rsid w:val="006D63B7"/>
    <w:rsid w:val="006E4438"/>
    <w:rsid w:val="006E50D4"/>
    <w:rsid w:val="006E753C"/>
    <w:rsid w:val="006F0E48"/>
    <w:rsid w:val="006F7EED"/>
    <w:rsid w:val="00706E8C"/>
    <w:rsid w:val="007126A9"/>
    <w:rsid w:val="0071361F"/>
    <w:rsid w:val="007138F4"/>
    <w:rsid w:val="007146C3"/>
    <w:rsid w:val="00733BEA"/>
    <w:rsid w:val="00734EC9"/>
    <w:rsid w:val="00737C58"/>
    <w:rsid w:val="00756879"/>
    <w:rsid w:val="007627AD"/>
    <w:rsid w:val="00763560"/>
    <w:rsid w:val="007662B8"/>
    <w:rsid w:val="00767B11"/>
    <w:rsid w:val="007725C8"/>
    <w:rsid w:val="00772D20"/>
    <w:rsid w:val="0077681A"/>
    <w:rsid w:val="00785B54"/>
    <w:rsid w:val="007862CF"/>
    <w:rsid w:val="00787439"/>
    <w:rsid w:val="00787B16"/>
    <w:rsid w:val="00790DB5"/>
    <w:rsid w:val="00795AD8"/>
    <w:rsid w:val="007B322D"/>
    <w:rsid w:val="007C6196"/>
    <w:rsid w:val="007D20B6"/>
    <w:rsid w:val="007E02CF"/>
    <w:rsid w:val="007E752C"/>
    <w:rsid w:val="007F1CF5"/>
    <w:rsid w:val="007F5426"/>
    <w:rsid w:val="00800995"/>
    <w:rsid w:val="00804173"/>
    <w:rsid w:val="0080636D"/>
    <w:rsid w:val="00806948"/>
    <w:rsid w:val="0081057E"/>
    <w:rsid w:val="00810AFE"/>
    <w:rsid w:val="0081249D"/>
    <w:rsid w:val="00821855"/>
    <w:rsid w:val="008230E0"/>
    <w:rsid w:val="00824025"/>
    <w:rsid w:val="00826417"/>
    <w:rsid w:val="008309AF"/>
    <w:rsid w:val="008312A5"/>
    <w:rsid w:val="00834EDE"/>
    <w:rsid w:val="00834EF7"/>
    <w:rsid w:val="00845AAB"/>
    <w:rsid w:val="008562CD"/>
    <w:rsid w:val="0086028E"/>
    <w:rsid w:val="008610C0"/>
    <w:rsid w:val="008736AA"/>
    <w:rsid w:val="008810F7"/>
    <w:rsid w:val="00881E57"/>
    <w:rsid w:val="00884E7D"/>
    <w:rsid w:val="0088626A"/>
    <w:rsid w:val="00891936"/>
    <w:rsid w:val="008A0FCF"/>
    <w:rsid w:val="008A374A"/>
    <w:rsid w:val="008B1581"/>
    <w:rsid w:val="008B15BA"/>
    <w:rsid w:val="008B48EA"/>
    <w:rsid w:val="008B7F86"/>
    <w:rsid w:val="008C15A9"/>
    <w:rsid w:val="008C36DE"/>
    <w:rsid w:val="008C7352"/>
    <w:rsid w:val="008D275D"/>
    <w:rsid w:val="008D54AA"/>
    <w:rsid w:val="008E00D3"/>
    <w:rsid w:val="008E1B1C"/>
    <w:rsid w:val="008E384D"/>
    <w:rsid w:val="0091083D"/>
    <w:rsid w:val="009108B6"/>
    <w:rsid w:val="00913F28"/>
    <w:rsid w:val="00940420"/>
    <w:rsid w:val="009459F9"/>
    <w:rsid w:val="0096259F"/>
    <w:rsid w:val="00980327"/>
    <w:rsid w:val="009837B5"/>
    <w:rsid w:val="00986BCA"/>
    <w:rsid w:val="00991355"/>
    <w:rsid w:val="009939E5"/>
    <w:rsid w:val="009A0907"/>
    <w:rsid w:val="009A2550"/>
    <w:rsid w:val="009A270D"/>
    <w:rsid w:val="009A7B2F"/>
    <w:rsid w:val="009A7F92"/>
    <w:rsid w:val="009B253B"/>
    <w:rsid w:val="009C048F"/>
    <w:rsid w:val="009C2183"/>
    <w:rsid w:val="009C7345"/>
    <w:rsid w:val="009C736E"/>
    <w:rsid w:val="009D2BD9"/>
    <w:rsid w:val="009D49A9"/>
    <w:rsid w:val="009D7DF6"/>
    <w:rsid w:val="009E1B8F"/>
    <w:rsid w:val="009E412A"/>
    <w:rsid w:val="009F03ED"/>
    <w:rsid w:val="009F1067"/>
    <w:rsid w:val="009F33B1"/>
    <w:rsid w:val="009F550E"/>
    <w:rsid w:val="009F615C"/>
    <w:rsid w:val="00A12FB7"/>
    <w:rsid w:val="00A16B3D"/>
    <w:rsid w:val="00A25612"/>
    <w:rsid w:val="00A26329"/>
    <w:rsid w:val="00A31E01"/>
    <w:rsid w:val="00A33066"/>
    <w:rsid w:val="00A35B03"/>
    <w:rsid w:val="00A527AD"/>
    <w:rsid w:val="00A5618A"/>
    <w:rsid w:val="00A5726B"/>
    <w:rsid w:val="00A64A44"/>
    <w:rsid w:val="00A66FDE"/>
    <w:rsid w:val="00A718CF"/>
    <w:rsid w:val="00A71915"/>
    <w:rsid w:val="00A72E7C"/>
    <w:rsid w:val="00A95B45"/>
    <w:rsid w:val="00A966D2"/>
    <w:rsid w:val="00A96ED5"/>
    <w:rsid w:val="00AB4B5A"/>
    <w:rsid w:val="00AB7350"/>
    <w:rsid w:val="00AC01BB"/>
    <w:rsid w:val="00AC29ED"/>
    <w:rsid w:val="00AC3B58"/>
    <w:rsid w:val="00AD5CD1"/>
    <w:rsid w:val="00AD6270"/>
    <w:rsid w:val="00AE01E1"/>
    <w:rsid w:val="00AE48A0"/>
    <w:rsid w:val="00AE61BE"/>
    <w:rsid w:val="00AF2260"/>
    <w:rsid w:val="00AF2989"/>
    <w:rsid w:val="00AF6065"/>
    <w:rsid w:val="00AF6E43"/>
    <w:rsid w:val="00B0401E"/>
    <w:rsid w:val="00B05164"/>
    <w:rsid w:val="00B16F25"/>
    <w:rsid w:val="00B24422"/>
    <w:rsid w:val="00B32B62"/>
    <w:rsid w:val="00B46935"/>
    <w:rsid w:val="00B53A43"/>
    <w:rsid w:val="00B540AE"/>
    <w:rsid w:val="00B556FD"/>
    <w:rsid w:val="00B627D2"/>
    <w:rsid w:val="00B6659E"/>
    <w:rsid w:val="00B716B3"/>
    <w:rsid w:val="00B73A9F"/>
    <w:rsid w:val="00B80C20"/>
    <w:rsid w:val="00B81504"/>
    <w:rsid w:val="00B84168"/>
    <w:rsid w:val="00B844FE"/>
    <w:rsid w:val="00B90D21"/>
    <w:rsid w:val="00B919AD"/>
    <w:rsid w:val="00B9694D"/>
    <w:rsid w:val="00BA2911"/>
    <w:rsid w:val="00BB522D"/>
    <w:rsid w:val="00BC39D0"/>
    <w:rsid w:val="00BC562B"/>
    <w:rsid w:val="00BD58BB"/>
    <w:rsid w:val="00BE0819"/>
    <w:rsid w:val="00BE0A9D"/>
    <w:rsid w:val="00BE2C8C"/>
    <w:rsid w:val="00BE58DA"/>
    <w:rsid w:val="00BF511D"/>
    <w:rsid w:val="00C036BD"/>
    <w:rsid w:val="00C15E8A"/>
    <w:rsid w:val="00C23015"/>
    <w:rsid w:val="00C241AC"/>
    <w:rsid w:val="00C267B0"/>
    <w:rsid w:val="00C319F5"/>
    <w:rsid w:val="00C33014"/>
    <w:rsid w:val="00C33434"/>
    <w:rsid w:val="00C34869"/>
    <w:rsid w:val="00C42EB6"/>
    <w:rsid w:val="00C443BA"/>
    <w:rsid w:val="00C479DB"/>
    <w:rsid w:val="00C5652C"/>
    <w:rsid w:val="00C56C63"/>
    <w:rsid w:val="00C62FE9"/>
    <w:rsid w:val="00C66F3C"/>
    <w:rsid w:val="00C75864"/>
    <w:rsid w:val="00C84BB2"/>
    <w:rsid w:val="00C85096"/>
    <w:rsid w:val="00C907A7"/>
    <w:rsid w:val="00CA0B8B"/>
    <w:rsid w:val="00CA0EEC"/>
    <w:rsid w:val="00CA44C2"/>
    <w:rsid w:val="00CA6194"/>
    <w:rsid w:val="00CB1EA9"/>
    <w:rsid w:val="00CB20EF"/>
    <w:rsid w:val="00CC0827"/>
    <w:rsid w:val="00CD12CB"/>
    <w:rsid w:val="00CD36CF"/>
    <w:rsid w:val="00CD3F81"/>
    <w:rsid w:val="00CE266C"/>
    <w:rsid w:val="00CF0675"/>
    <w:rsid w:val="00CF1678"/>
    <w:rsid w:val="00CF1DCA"/>
    <w:rsid w:val="00CF257A"/>
    <w:rsid w:val="00D00CBC"/>
    <w:rsid w:val="00D17529"/>
    <w:rsid w:val="00D176F4"/>
    <w:rsid w:val="00D25A86"/>
    <w:rsid w:val="00D3713A"/>
    <w:rsid w:val="00D42228"/>
    <w:rsid w:val="00D47E3C"/>
    <w:rsid w:val="00D579FC"/>
    <w:rsid w:val="00D62467"/>
    <w:rsid w:val="00D66A50"/>
    <w:rsid w:val="00D764B5"/>
    <w:rsid w:val="00D804F3"/>
    <w:rsid w:val="00D948E8"/>
    <w:rsid w:val="00DA42F4"/>
    <w:rsid w:val="00DB230E"/>
    <w:rsid w:val="00DB5A19"/>
    <w:rsid w:val="00DB7340"/>
    <w:rsid w:val="00DD1C3F"/>
    <w:rsid w:val="00DE0365"/>
    <w:rsid w:val="00DE09CF"/>
    <w:rsid w:val="00DE526B"/>
    <w:rsid w:val="00DE76D8"/>
    <w:rsid w:val="00DF199D"/>
    <w:rsid w:val="00DF4120"/>
    <w:rsid w:val="00E01542"/>
    <w:rsid w:val="00E128FC"/>
    <w:rsid w:val="00E241DA"/>
    <w:rsid w:val="00E268BE"/>
    <w:rsid w:val="00E365F1"/>
    <w:rsid w:val="00E43182"/>
    <w:rsid w:val="00E465BF"/>
    <w:rsid w:val="00E46C6F"/>
    <w:rsid w:val="00E5655B"/>
    <w:rsid w:val="00E60A57"/>
    <w:rsid w:val="00E62F48"/>
    <w:rsid w:val="00E66DB2"/>
    <w:rsid w:val="00E66ECF"/>
    <w:rsid w:val="00E70977"/>
    <w:rsid w:val="00E74458"/>
    <w:rsid w:val="00E81BF7"/>
    <w:rsid w:val="00E831B3"/>
    <w:rsid w:val="00E86621"/>
    <w:rsid w:val="00E95C4F"/>
    <w:rsid w:val="00EA27B3"/>
    <w:rsid w:val="00EB1D16"/>
    <w:rsid w:val="00EB203E"/>
    <w:rsid w:val="00EC1FD8"/>
    <w:rsid w:val="00ED2EE4"/>
    <w:rsid w:val="00EE5578"/>
    <w:rsid w:val="00EE70CB"/>
    <w:rsid w:val="00EF2717"/>
    <w:rsid w:val="00EF6030"/>
    <w:rsid w:val="00EF6719"/>
    <w:rsid w:val="00F23775"/>
    <w:rsid w:val="00F41CA2"/>
    <w:rsid w:val="00F42B42"/>
    <w:rsid w:val="00F4337F"/>
    <w:rsid w:val="00F443C0"/>
    <w:rsid w:val="00F5283C"/>
    <w:rsid w:val="00F56D1E"/>
    <w:rsid w:val="00F615D4"/>
    <w:rsid w:val="00F6163F"/>
    <w:rsid w:val="00F62EFB"/>
    <w:rsid w:val="00F641C9"/>
    <w:rsid w:val="00F667ED"/>
    <w:rsid w:val="00F674DF"/>
    <w:rsid w:val="00F81249"/>
    <w:rsid w:val="00F857A4"/>
    <w:rsid w:val="00F901E2"/>
    <w:rsid w:val="00F939A4"/>
    <w:rsid w:val="00F94B1D"/>
    <w:rsid w:val="00F95E2F"/>
    <w:rsid w:val="00FA0B17"/>
    <w:rsid w:val="00FA6686"/>
    <w:rsid w:val="00FA7B09"/>
    <w:rsid w:val="00FC74E6"/>
    <w:rsid w:val="00FD2D77"/>
    <w:rsid w:val="00FD3553"/>
    <w:rsid w:val="00FD6796"/>
    <w:rsid w:val="00FE067E"/>
    <w:rsid w:val="00FE0AA3"/>
    <w:rsid w:val="00FE297C"/>
    <w:rsid w:val="00FE399C"/>
    <w:rsid w:val="00FE406E"/>
    <w:rsid w:val="00FE7D88"/>
    <w:rsid w:val="00FF1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E61C491"/>
  <w15:chartTrackingRefBased/>
  <w15:docId w15:val="{6FFF3E3D-C4F9-41E4-AC18-366A4E67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4">
    <w:name w:val="heading 4"/>
    <w:basedOn w:val="Normal"/>
    <w:link w:val="Heading4Char"/>
    <w:uiPriority w:val="9"/>
    <w:qFormat/>
    <w:locked/>
    <w:rsid w:val="00991355"/>
    <w:pPr>
      <w:spacing w:before="100" w:beforeAutospacing="1" w:after="100" w:afterAutospacing="1" w:line="240" w:lineRule="auto"/>
      <w:outlineLvl w:val="3"/>
    </w:pPr>
    <w:rPr>
      <w:rFonts w:ascii="Times New Roman" w:eastAsiaTheme="minorEastAsia"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E81BF7"/>
    <w:rPr>
      <w:rFonts w:eastAsia="Calibri"/>
      <w:b/>
      <w:caps/>
      <w:color w:val="000000"/>
      <w:sz w:val="24"/>
    </w:rPr>
  </w:style>
  <w:style w:type="character" w:customStyle="1" w:styleId="SectionBodyChar">
    <w:name w:val="Section Body Char"/>
    <w:link w:val="SectionBody"/>
    <w:rsid w:val="00E81BF7"/>
    <w:rPr>
      <w:rFonts w:eastAsia="Calibri"/>
      <w:color w:val="000000"/>
    </w:rPr>
  </w:style>
  <w:style w:type="character" w:customStyle="1" w:styleId="SectionHeadingChar">
    <w:name w:val="Section Heading Char"/>
    <w:link w:val="SectionHeading"/>
    <w:rsid w:val="00E81BF7"/>
    <w:rPr>
      <w:rFonts w:eastAsia="Calibri"/>
      <w:b/>
      <w:color w:val="000000"/>
    </w:rPr>
  </w:style>
  <w:style w:type="paragraph" w:styleId="BalloonText">
    <w:name w:val="Balloon Text"/>
    <w:basedOn w:val="Normal"/>
    <w:link w:val="BalloonTextChar"/>
    <w:uiPriority w:val="99"/>
    <w:semiHidden/>
    <w:unhideWhenUsed/>
    <w:locked/>
    <w:rsid w:val="00E81B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F7"/>
    <w:rPr>
      <w:rFonts w:ascii="Segoe UI" w:hAnsi="Segoe UI" w:cs="Segoe UI"/>
      <w:sz w:val="18"/>
      <w:szCs w:val="18"/>
    </w:rPr>
  </w:style>
  <w:style w:type="paragraph" w:styleId="CommentText">
    <w:name w:val="annotation text"/>
    <w:basedOn w:val="Normal"/>
    <w:link w:val="CommentTextChar"/>
    <w:uiPriority w:val="99"/>
    <w:semiHidden/>
    <w:locked/>
    <w:rsid w:val="00E81BF7"/>
    <w:pPr>
      <w:spacing w:line="240" w:lineRule="auto"/>
    </w:pPr>
    <w:rPr>
      <w:sz w:val="20"/>
      <w:szCs w:val="20"/>
    </w:rPr>
  </w:style>
  <w:style w:type="character" w:customStyle="1" w:styleId="CommentTextChar">
    <w:name w:val="Comment Text Char"/>
    <w:basedOn w:val="DefaultParagraphFont"/>
    <w:link w:val="CommentText"/>
    <w:uiPriority w:val="99"/>
    <w:semiHidden/>
    <w:rsid w:val="00E81BF7"/>
    <w:rPr>
      <w:sz w:val="20"/>
      <w:szCs w:val="20"/>
    </w:rPr>
  </w:style>
  <w:style w:type="character" w:styleId="CommentReference">
    <w:name w:val="annotation reference"/>
    <w:basedOn w:val="DefaultParagraphFont"/>
    <w:uiPriority w:val="99"/>
    <w:semiHidden/>
    <w:locked/>
    <w:rsid w:val="00E81BF7"/>
    <w:rPr>
      <w:sz w:val="16"/>
      <w:szCs w:val="16"/>
    </w:rPr>
  </w:style>
  <w:style w:type="paragraph" w:styleId="Revision">
    <w:name w:val="Revision"/>
    <w:hidden/>
    <w:uiPriority w:val="99"/>
    <w:semiHidden/>
    <w:rsid w:val="00E81BF7"/>
    <w:pPr>
      <w:spacing w:line="240" w:lineRule="auto"/>
    </w:pPr>
  </w:style>
  <w:style w:type="character" w:styleId="PageNumber">
    <w:name w:val="page number"/>
    <w:basedOn w:val="DefaultParagraphFont"/>
    <w:uiPriority w:val="99"/>
    <w:semiHidden/>
    <w:locked/>
    <w:rsid w:val="00E81BF7"/>
  </w:style>
  <w:style w:type="character" w:styleId="Hyperlink">
    <w:name w:val="Hyperlink"/>
    <w:basedOn w:val="DefaultParagraphFont"/>
    <w:uiPriority w:val="99"/>
    <w:semiHidden/>
    <w:unhideWhenUsed/>
    <w:locked/>
    <w:rsid w:val="0081057E"/>
    <w:rPr>
      <w:color w:val="0000FF"/>
      <w:u w:val="single"/>
    </w:rPr>
  </w:style>
  <w:style w:type="character" w:customStyle="1" w:styleId="Heading4Char">
    <w:name w:val="Heading 4 Char"/>
    <w:basedOn w:val="DefaultParagraphFont"/>
    <w:link w:val="Heading4"/>
    <w:uiPriority w:val="9"/>
    <w:rsid w:val="00991355"/>
    <w:rPr>
      <w:rFonts w:ascii="Times New Roman" w:eastAsiaTheme="minorEastAsia" w:hAnsi="Times New Roman" w:cs="Times New Roman"/>
      <w:b/>
      <w:bCs/>
      <w:color w:val="auto"/>
      <w:sz w:val="24"/>
      <w:szCs w:val="24"/>
    </w:rPr>
  </w:style>
  <w:style w:type="paragraph" w:styleId="NormalWeb">
    <w:name w:val="Normal (Web)"/>
    <w:basedOn w:val="Normal"/>
    <w:uiPriority w:val="99"/>
    <w:semiHidden/>
    <w:unhideWhenUsed/>
    <w:locked/>
    <w:rsid w:val="00991355"/>
    <w:pPr>
      <w:spacing w:before="100" w:beforeAutospacing="1" w:after="100" w:afterAutospacing="1" w:line="240" w:lineRule="auto"/>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1714875">
      <w:bodyDiv w:val="1"/>
      <w:marLeft w:val="0"/>
      <w:marRight w:val="0"/>
      <w:marTop w:val="0"/>
      <w:marBottom w:val="0"/>
      <w:divBdr>
        <w:top w:val="none" w:sz="0" w:space="0" w:color="auto"/>
        <w:left w:val="none" w:sz="0" w:space="0" w:color="auto"/>
        <w:bottom w:val="none" w:sz="0" w:space="0" w:color="auto"/>
        <w:right w:val="none" w:sz="0" w:space="0" w:color="auto"/>
      </w:divBdr>
    </w:div>
    <w:div w:id="1183397139">
      <w:bodyDiv w:val="1"/>
      <w:marLeft w:val="0"/>
      <w:marRight w:val="0"/>
      <w:marTop w:val="0"/>
      <w:marBottom w:val="0"/>
      <w:divBdr>
        <w:top w:val="none" w:sz="0" w:space="0" w:color="auto"/>
        <w:left w:val="none" w:sz="0" w:space="0" w:color="auto"/>
        <w:bottom w:val="none" w:sz="0" w:space="0" w:color="auto"/>
        <w:right w:val="none" w:sz="0" w:space="0" w:color="auto"/>
      </w:divBdr>
    </w:div>
    <w:div w:id="1413114600">
      <w:bodyDiv w:val="1"/>
      <w:marLeft w:val="0"/>
      <w:marRight w:val="0"/>
      <w:marTop w:val="0"/>
      <w:marBottom w:val="0"/>
      <w:divBdr>
        <w:top w:val="none" w:sz="0" w:space="0" w:color="auto"/>
        <w:left w:val="none" w:sz="0" w:space="0" w:color="auto"/>
        <w:bottom w:val="none" w:sz="0" w:space="0" w:color="auto"/>
        <w:right w:val="none" w:sz="0" w:space="0" w:color="auto"/>
      </w:divBdr>
    </w:div>
    <w:div w:id="149699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62ACC"/>
    <w:rsid w:val="00157A5F"/>
    <w:rsid w:val="001B0082"/>
    <w:rsid w:val="00287C50"/>
    <w:rsid w:val="002E6785"/>
    <w:rsid w:val="003C0703"/>
    <w:rsid w:val="0047373D"/>
    <w:rsid w:val="004F77BF"/>
    <w:rsid w:val="0066236D"/>
    <w:rsid w:val="00852EE4"/>
    <w:rsid w:val="00A3015D"/>
    <w:rsid w:val="00AB3B26"/>
    <w:rsid w:val="00B36EBA"/>
    <w:rsid w:val="00BD066E"/>
    <w:rsid w:val="00BE321E"/>
    <w:rsid w:val="00C546B2"/>
    <w:rsid w:val="00C9337F"/>
    <w:rsid w:val="00D72D41"/>
    <w:rsid w:val="00EC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B36EB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F8675-4C5B-4BAC-8B13-683A340F9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407</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12</cp:revision>
  <cp:lastPrinted>2021-03-01T13:30:00Z</cp:lastPrinted>
  <dcterms:created xsi:type="dcterms:W3CDTF">2021-02-22T19:24:00Z</dcterms:created>
  <dcterms:modified xsi:type="dcterms:W3CDTF">2021-03-05T20:06:00Z</dcterms:modified>
</cp:coreProperties>
</file>